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4361" w14:textId="77777777" w:rsidR="00A84509" w:rsidRDefault="00A84509" w:rsidP="00A84509">
      <w:pPr>
        <w:ind w:left="-540"/>
        <w:rPr>
          <w:rFonts w:cs="Arial"/>
        </w:rPr>
      </w:pPr>
      <w:r>
        <w:rPr>
          <w:b/>
          <w:szCs w:val="22"/>
        </w:rPr>
        <w:t>Summary</w:t>
      </w:r>
    </w:p>
    <w:p w14:paraId="025C6511" w14:textId="77777777" w:rsidR="00B74F9A" w:rsidRDefault="00B74F9A" w:rsidP="00B74F9A">
      <w:pPr>
        <w:pStyle w:val="ListParagraph"/>
        <w:numPr>
          <w:ilvl w:val="0"/>
          <w:numId w:val="15"/>
        </w:numPr>
        <w:rPr>
          <w:rFonts w:cs="OpenSans"/>
          <w:sz w:val="22"/>
          <w:szCs w:val="22"/>
          <w:lang w:val="en-US"/>
        </w:rPr>
      </w:pPr>
      <w:r>
        <w:rPr>
          <w:rFonts w:cs="OpenSans"/>
          <w:sz w:val="22"/>
          <w:szCs w:val="22"/>
          <w:lang w:val="en-US"/>
        </w:rPr>
        <w:t xml:space="preserve">Exceptional and diverse writing/content creation and editing skills. Some links are included (below), but for more examples, visit my </w:t>
      </w:r>
      <w:hyperlink r:id="rId9" w:history="1">
        <w:r w:rsidRPr="00EB3D61">
          <w:rPr>
            <w:rStyle w:val="Hyperlink"/>
            <w:rFonts w:cs="OpenSans"/>
            <w:sz w:val="22"/>
            <w:szCs w:val="22"/>
            <w:lang w:val="en-US"/>
          </w:rPr>
          <w:t>Author Page at Ottawasun.com</w:t>
        </w:r>
      </w:hyperlink>
    </w:p>
    <w:p w14:paraId="411E0BD9" w14:textId="77777777" w:rsidR="001D68B3" w:rsidRPr="00473D24" w:rsidRDefault="001D68B3" w:rsidP="001D68B3">
      <w:pPr>
        <w:pStyle w:val="ListParagraph"/>
        <w:numPr>
          <w:ilvl w:val="0"/>
          <w:numId w:val="15"/>
        </w:numPr>
        <w:rPr>
          <w:rFonts w:cs="OpenSans"/>
          <w:sz w:val="22"/>
          <w:szCs w:val="22"/>
          <w:lang w:val="en-US"/>
        </w:rPr>
      </w:pPr>
      <w:r>
        <w:rPr>
          <w:rFonts w:cs="OpenSans"/>
          <w:sz w:val="22"/>
          <w:szCs w:val="22"/>
          <w:lang w:val="en-US"/>
        </w:rPr>
        <w:t>Deep knowledge of both digital and print communications strategies</w:t>
      </w:r>
    </w:p>
    <w:p w14:paraId="38B9562E" w14:textId="77777777" w:rsidR="001D68B3" w:rsidRDefault="001D68B3" w:rsidP="001D68B3">
      <w:pPr>
        <w:pStyle w:val="ListParagraph"/>
        <w:numPr>
          <w:ilvl w:val="0"/>
          <w:numId w:val="15"/>
        </w:numPr>
        <w:rPr>
          <w:rFonts w:cs="OpenSans"/>
          <w:sz w:val="22"/>
          <w:szCs w:val="22"/>
          <w:lang w:val="en-US"/>
        </w:rPr>
      </w:pPr>
      <w:r>
        <w:rPr>
          <w:rFonts w:cs="OpenSans"/>
          <w:sz w:val="22"/>
          <w:szCs w:val="22"/>
          <w:lang w:val="en-US"/>
        </w:rPr>
        <w:t>Hands-on with social media for content, marketing, brand promotion and trends</w:t>
      </w:r>
    </w:p>
    <w:p w14:paraId="56A635C5" w14:textId="51BD89A4" w:rsidR="001D68B3" w:rsidRDefault="001D68B3" w:rsidP="001D68B3">
      <w:pPr>
        <w:pStyle w:val="ListParagraph"/>
        <w:numPr>
          <w:ilvl w:val="0"/>
          <w:numId w:val="15"/>
        </w:numPr>
        <w:rPr>
          <w:rFonts w:cs="OpenSans"/>
          <w:sz w:val="22"/>
          <w:szCs w:val="22"/>
          <w:lang w:val="en-US"/>
        </w:rPr>
      </w:pPr>
      <w:r>
        <w:rPr>
          <w:rFonts w:cs="OpenSans"/>
          <w:sz w:val="22"/>
          <w:szCs w:val="22"/>
          <w:lang w:val="en-US"/>
        </w:rPr>
        <w:t xml:space="preserve">Course creation and presentation skills honed in diverse settings; from college classes to seminars and for journalists and editors, to clinics for football officials </w:t>
      </w:r>
    </w:p>
    <w:p w14:paraId="392BEE17" w14:textId="5925471D" w:rsidR="001D68B3" w:rsidRPr="00F559FF" w:rsidRDefault="001D68B3" w:rsidP="001D68B3">
      <w:pPr>
        <w:pStyle w:val="ListParagraph"/>
        <w:numPr>
          <w:ilvl w:val="0"/>
          <w:numId w:val="15"/>
        </w:numPr>
        <w:rPr>
          <w:rFonts w:cs="OpenSans"/>
          <w:sz w:val="22"/>
          <w:szCs w:val="22"/>
          <w:lang w:val="en-US"/>
        </w:rPr>
      </w:pPr>
      <w:r>
        <w:rPr>
          <w:rFonts w:cs="OpenSans"/>
          <w:sz w:val="22"/>
          <w:szCs w:val="22"/>
          <w:lang w:val="en-US"/>
        </w:rPr>
        <w:t>Project</w:t>
      </w:r>
      <w:r>
        <w:rPr>
          <w:rFonts w:cs="OpenSans"/>
          <w:sz w:val="22"/>
          <w:szCs w:val="22"/>
          <w:lang w:val="en-US"/>
        </w:rPr>
        <w:t xml:space="preserve"> and change management experience, from promotions and marketing to website migration and reorganizing staff work flow</w:t>
      </w:r>
      <w:bookmarkStart w:id="0" w:name="_GoBack"/>
      <w:bookmarkEnd w:id="0"/>
      <w:r>
        <w:rPr>
          <w:rFonts w:cs="OpenSans"/>
          <w:sz w:val="22"/>
          <w:szCs w:val="22"/>
          <w:lang w:val="en-US"/>
        </w:rPr>
        <w:t>s</w:t>
      </w:r>
    </w:p>
    <w:p w14:paraId="6559B7DA" w14:textId="77777777" w:rsidR="001D68B3" w:rsidRPr="007B2F0F" w:rsidRDefault="001D68B3" w:rsidP="001D68B3">
      <w:pPr>
        <w:pStyle w:val="ListParagraph"/>
        <w:numPr>
          <w:ilvl w:val="0"/>
          <w:numId w:val="15"/>
        </w:numPr>
        <w:rPr>
          <w:rFonts w:cs="OpenSans"/>
          <w:sz w:val="22"/>
          <w:szCs w:val="22"/>
          <w:lang w:val="en-US"/>
        </w:rPr>
      </w:pPr>
      <w:r>
        <w:rPr>
          <w:rFonts w:cs="OpenSans"/>
          <w:sz w:val="22"/>
          <w:szCs w:val="22"/>
          <w:lang w:val="en-US"/>
        </w:rPr>
        <w:t>Extensive peer and client relationship-building experience in fast-paced environments</w:t>
      </w:r>
    </w:p>
    <w:p w14:paraId="1692529D" w14:textId="3421E334" w:rsidR="005177B6" w:rsidRPr="001D68B3" w:rsidRDefault="001D68B3" w:rsidP="005177B6">
      <w:pPr>
        <w:pStyle w:val="ListParagraph"/>
        <w:numPr>
          <w:ilvl w:val="0"/>
          <w:numId w:val="15"/>
        </w:numPr>
        <w:rPr>
          <w:rFonts w:cs="OpenSans"/>
          <w:sz w:val="22"/>
          <w:szCs w:val="22"/>
          <w:lang w:val="en-US"/>
        </w:rPr>
      </w:pPr>
      <w:r>
        <w:rPr>
          <w:rFonts w:cs="OpenSans"/>
          <w:sz w:val="22"/>
          <w:szCs w:val="22"/>
          <w:lang w:val="en-US"/>
        </w:rPr>
        <w:t>Strong self-motivation, “editor’s eye” for</w:t>
      </w:r>
      <w:r w:rsidRPr="007B2F0F">
        <w:rPr>
          <w:rFonts w:cs="OpenSans"/>
          <w:sz w:val="22"/>
          <w:szCs w:val="22"/>
          <w:lang w:val="en-US"/>
        </w:rPr>
        <w:t xml:space="preserve"> detail</w:t>
      </w:r>
      <w:r>
        <w:rPr>
          <w:rFonts w:cs="OpenSans"/>
          <w:sz w:val="22"/>
          <w:szCs w:val="22"/>
          <w:lang w:val="en-US"/>
        </w:rPr>
        <w:t>, ability to multi-task and meet deadlines</w:t>
      </w:r>
    </w:p>
    <w:p w14:paraId="6408ABAC" w14:textId="70002064" w:rsidR="00A84509" w:rsidRDefault="00A84509" w:rsidP="00A84509">
      <w:pPr>
        <w:ind w:left="-567"/>
      </w:pPr>
    </w:p>
    <w:p w14:paraId="3BAED2E1" w14:textId="77777777" w:rsidR="00A84509" w:rsidRDefault="00A84509" w:rsidP="00A84509">
      <w:pPr>
        <w:pBdr>
          <w:bottom w:val="single" w:sz="4" w:space="1" w:color="C0504D" w:themeColor="accent2"/>
        </w:pBdr>
        <w:ind w:left="-567" w:right="-716"/>
        <w:rPr>
          <w:b/>
          <w:szCs w:val="22"/>
        </w:rPr>
      </w:pPr>
      <w:r>
        <w:rPr>
          <w:b/>
          <w:szCs w:val="22"/>
        </w:rPr>
        <w:t>Skills</w:t>
      </w:r>
    </w:p>
    <w:p w14:paraId="3CDCE312" w14:textId="77777777" w:rsidR="00A84509" w:rsidRDefault="00A84509" w:rsidP="00A84509">
      <w:pPr>
        <w:rPr>
          <w:b/>
          <w:szCs w:val="22"/>
        </w:rPr>
        <w:sectPr w:rsidR="00A84509" w:rsidSect="00A84509">
          <w:type w:val="continuous"/>
          <w:pgSz w:w="12240" w:h="15840"/>
          <w:pgMar w:top="1440" w:right="1800" w:bottom="1440" w:left="1800" w:header="708" w:footer="708" w:gutter="0"/>
          <w:cols w:space="720"/>
        </w:sectPr>
      </w:pPr>
    </w:p>
    <w:tbl>
      <w:tblPr>
        <w:tblStyle w:val="TableGrid"/>
        <w:tblpPr w:leftFromText="180" w:rightFromText="180" w:vertAnchor="text" w:horzAnchor="page" w:tblpX="1549" w:tblpY="377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66"/>
        <w:gridCol w:w="3515"/>
        <w:gridCol w:w="3739"/>
      </w:tblGrid>
      <w:tr w:rsidR="00A84509" w14:paraId="5A9E06B8" w14:textId="77777777" w:rsidTr="00A84509">
        <w:trPr>
          <w:trHeight w:val="649"/>
        </w:trPr>
        <w:tc>
          <w:tcPr>
            <w:tcW w:w="2764" w:type="dxa"/>
          </w:tcPr>
          <w:p w14:paraId="01000182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Writing / Editing </w:t>
            </w:r>
          </w:p>
          <w:p w14:paraId="78469524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</w:p>
          <w:p w14:paraId="46D479C5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Multi-Tasking</w:t>
            </w:r>
          </w:p>
        </w:tc>
        <w:tc>
          <w:tcPr>
            <w:tcW w:w="3513" w:type="dxa"/>
          </w:tcPr>
          <w:p w14:paraId="60504AF6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</w:t>
            </w:r>
          </w:p>
          <w:p w14:paraId="0358BBC1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</w:p>
          <w:p w14:paraId="7E277C4E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to deadlines</w:t>
            </w:r>
          </w:p>
        </w:tc>
        <w:tc>
          <w:tcPr>
            <w:tcW w:w="3737" w:type="dxa"/>
          </w:tcPr>
          <w:p w14:paraId="4BD8A815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Multimedia</w:t>
            </w:r>
          </w:p>
          <w:p w14:paraId="51B50F42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</w:p>
          <w:p w14:paraId="2A174AD1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 Management</w:t>
            </w:r>
          </w:p>
        </w:tc>
      </w:tr>
      <w:tr w:rsidR="00A84509" w14:paraId="4F1789BF" w14:textId="77777777" w:rsidTr="00A84509">
        <w:trPr>
          <w:trHeight w:val="649"/>
        </w:trPr>
        <w:tc>
          <w:tcPr>
            <w:tcW w:w="2764" w:type="dxa"/>
          </w:tcPr>
          <w:p w14:paraId="7B74B607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</w:p>
          <w:p w14:paraId="6978D644" w14:textId="77777777" w:rsidR="00161369" w:rsidRDefault="00161369" w:rsidP="0016136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Photography/Video</w:t>
            </w:r>
          </w:p>
          <w:p w14:paraId="688B2D71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</w:p>
          <w:p w14:paraId="3E5B32E6" w14:textId="0C51E6C7" w:rsidR="00A84509" w:rsidRDefault="0016136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Layout and Design</w:t>
            </w:r>
          </w:p>
          <w:p w14:paraId="4BBC7C25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14:paraId="18F36213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</w:p>
          <w:p w14:paraId="4C062315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 to Detail</w:t>
            </w:r>
          </w:p>
          <w:p w14:paraId="227CAE9A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</w:p>
          <w:p w14:paraId="244318D9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Teaching/Mentoring</w:t>
            </w:r>
          </w:p>
        </w:tc>
        <w:tc>
          <w:tcPr>
            <w:tcW w:w="3737" w:type="dxa"/>
          </w:tcPr>
          <w:p w14:paraId="3D1CFA93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</w:p>
          <w:p w14:paraId="1BC5A6A8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Marketing/Promo</w:t>
            </w:r>
          </w:p>
          <w:p w14:paraId="089738ED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</w:p>
          <w:p w14:paraId="2C6F90EC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Cool under pressure</w:t>
            </w:r>
          </w:p>
        </w:tc>
      </w:tr>
      <w:tr w:rsidR="00A84509" w14:paraId="07FF7A29" w14:textId="77777777" w:rsidTr="00A84509">
        <w:trPr>
          <w:trHeight w:val="649"/>
        </w:trPr>
        <w:tc>
          <w:tcPr>
            <w:tcW w:w="2764" w:type="dxa"/>
          </w:tcPr>
          <w:p w14:paraId="550C4053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 Analytics</w:t>
            </w:r>
          </w:p>
          <w:p w14:paraId="520C851F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hideMark/>
          </w:tcPr>
          <w:p w14:paraId="455BCF5A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Aggressive self-starter</w:t>
            </w:r>
          </w:p>
        </w:tc>
        <w:tc>
          <w:tcPr>
            <w:tcW w:w="3737" w:type="dxa"/>
          </w:tcPr>
          <w:p w14:paraId="6E2E8868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Service</w:t>
            </w:r>
          </w:p>
          <w:p w14:paraId="0A340063" w14:textId="77777777" w:rsidR="00A84509" w:rsidRDefault="00A84509">
            <w:pPr>
              <w:ind w:left="-927"/>
              <w:jc w:val="center"/>
              <w:rPr>
                <w:sz w:val="22"/>
                <w:szCs w:val="22"/>
              </w:rPr>
            </w:pPr>
          </w:p>
        </w:tc>
      </w:tr>
    </w:tbl>
    <w:p w14:paraId="6EFE201A" w14:textId="77777777" w:rsidR="00A84509" w:rsidRDefault="00A84509" w:rsidP="00A84509">
      <w:pPr>
        <w:pBdr>
          <w:bottom w:val="single" w:sz="4" w:space="1" w:color="C0504D" w:themeColor="accent2"/>
        </w:pBdr>
        <w:ind w:left="-567" w:right="-716"/>
        <w:rPr>
          <w:b/>
          <w:szCs w:val="22"/>
        </w:rPr>
      </w:pPr>
    </w:p>
    <w:p w14:paraId="262281E7" w14:textId="77777777" w:rsidR="00A84509" w:rsidRDefault="00A84509" w:rsidP="00A84509">
      <w:pPr>
        <w:pBdr>
          <w:bottom w:val="single" w:sz="4" w:space="1" w:color="C0504D" w:themeColor="accent2"/>
        </w:pBdr>
        <w:ind w:left="-567" w:right="-716"/>
        <w:rPr>
          <w:b/>
          <w:szCs w:val="22"/>
        </w:rPr>
      </w:pPr>
      <w:r>
        <w:rPr>
          <w:b/>
          <w:szCs w:val="22"/>
        </w:rPr>
        <w:t>Employment Experience</w:t>
      </w:r>
    </w:p>
    <w:p w14:paraId="14DE4985" w14:textId="77777777" w:rsidR="00A84509" w:rsidRDefault="00A84509" w:rsidP="00A84509">
      <w:pPr>
        <w:ind w:left="-567"/>
        <w:rPr>
          <w:sz w:val="22"/>
          <w:szCs w:val="22"/>
        </w:rPr>
      </w:pPr>
      <w:r>
        <w:rPr>
          <w:b/>
          <w:sz w:val="22"/>
          <w:szCs w:val="22"/>
        </w:rPr>
        <w:t xml:space="preserve">Ottawasun.com – </w:t>
      </w:r>
      <w:r>
        <w:rPr>
          <w:sz w:val="22"/>
          <w:szCs w:val="22"/>
        </w:rPr>
        <w:t>Ottawa, Ontario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b/>
          <w:sz w:val="22"/>
          <w:szCs w:val="22"/>
        </w:rPr>
        <w:t>06/2005 to 01/2016</w:t>
      </w:r>
    </w:p>
    <w:p w14:paraId="2EB73B8C" w14:textId="77777777" w:rsidR="00A84509" w:rsidRDefault="00A84509" w:rsidP="00A84509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Senior Online Editor</w:t>
      </w:r>
    </w:p>
    <w:p w14:paraId="46744798" w14:textId="77777777" w:rsidR="00A84509" w:rsidRDefault="00A84509" w:rsidP="00A8450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Managed all editorial aspects of Ottawasun.com (homepages, content creation,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</w:p>
    <w:p w14:paraId="75EB74F9" w14:textId="23589982" w:rsidR="00A84509" w:rsidRDefault="00A84509" w:rsidP="00A8450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Championed early adoption of social m</w:t>
      </w:r>
      <w:r w:rsidR="008C7C16">
        <w:rPr>
          <w:sz w:val="22"/>
          <w:szCs w:val="22"/>
        </w:rPr>
        <w:t>edia, taught newsroom skills and best practices</w:t>
      </w:r>
    </w:p>
    <w:p w14:paraId="64F35DBB" w14:textId="1CCB8D1C" w:rsidR="00A84509" w:rsidRDefault="008C7C16" w:rsidP="00A8450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As part of a small team of senior editors, h</w:t>
      </w:r>
      <w:r w:rsidR="00A84509">
        <w:rPr>
          <w:sz w:val="22"/>
          <w:szCs w:val="22"/>
        </w:rPr>
        <w:t xml:space="preserve">elped guide Sun journalists to seven </w:t>
      </w:r>
      <w:r>
        <w:rPr>
          <w:sz w:val="22"/>
          <w:szCs w:val="22"/>
        </w:rPr>
        <w:t xml:space="preserve">2015 </w:t>
      </w:r>
      <w:r w:rsidR="00A84509">
        <w:rPr>
          <w:sz w:val="22"/>
          <w:szCs w:val="22"/>
        </w:rPr>
        <w:t>On</w:t>
      </w:r>
      <w:r>
        <w:rPr>
          <w:sz w:val="22"/>
          <w:szCs w:val="22"/>
        </w:rPr>
        <w:t>tario News Award n</w:t>
      </w:r>
      <w:r w:rsidR="005177B6">
        <w:rPr>
          <w:sz w:val="22"/>
          <w:szCs w:val="22"/>
        </w:rPr>
        <w:t xml:space="preserve">ominations, despite </w:t>
      </w:r>
      <w:r>
        <w:rPr>
          <w:sz w:val="22"/>
          <w:szCs w:val="22"/>
        </w:rPr>
        <w:t>severe staff cutbacks</w:t>
      </w:r>
    </w:p>
    <w:p w14:paraId="534789B6" w14:textId="77777777" w:rsidR="008C7C16" w:rsidRDefault="008C7C16" w:rsidP="008C7C1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Implemented and taught real-time, live blog reporting skills via </w:t>
      </w:r>
      <w:proofErr w:type="spellStart"/>
      <w:r>
        <w:rPr>
          <w:sz w:val="22"/>
          <w:szCs w:val="22"/>
        </w:rPr>
        <w:t>ScribbleLive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Storify</w:t>
      </w:r>
      <w:proofErr w:type="spellEnd"/>
    </w:p>
    <w:p w14:paraId="564FAC74" w14:textId="77777777" w:rsidR="008C7C16" w:rsidRDefault="008C7C16" w:rsidP="008C7C1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Enhanced reader engagement via forums, surveys, polls, chats, e-blasts etc.</w:t>
      </w:r>
    </w:p>
    <w:p w14:paraId="675FB0B7" w14:textId="75674A17" w:rsidR="00A84509" w:rsidRDefault="00A84509" w:rsidP="00A8450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Teame</w:t>
      </w:r>
      <w:r w:rsidR="005177B6">
        <w:rPr>
          <w:sz w:val="22"/>
          <w:szCs w:val="22"/>
        </w:rPr>
        <w:t>d with promotions,</w:t>
      </w:r>
      <w:r>
        <w:rPr>
          <w:sz w:val="22"/>
          <w:szCs w:val="22"/>
        </w:rPr>
        <w:t xml:space="preserve"> </w:t>
      </w:r>
      <w:r w:rsidR="005177B6">
        <w:rPr>
          <w:sz w:val="22"/>
          <w:szCs w:val="22"/>
        </w:rPr>
        <w:t>advertising staff on</w:t>
      </w:r>
      <w:r>
        <w:rPr>
          <w:sz w:val="22"/>
          <w:szCs w:val="22"/>
        </w:rPr>
        <w:t xml:space="preserve"> cross-platform, multimedia campaigns</w:t>
      </w:r>
    </w:p>
    <w:p w14:paraId="57B16CF6" w14:textId="77777777" w:rsidR="00A84509" w:rsidRDefault="00A84509" w:rsidP="00A8450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with: Multiple CMS, </w:t>
      </w:r>
      <w:proofErr w:type="spellStart"/>
      <w:r>
        <w:rPr>
          <w:sz w:val="22"/>
          <w:szCs w:val="22"/>
        </w:rPr>
        <w:t>Wordpress</w:t>
      </w:r>
      <w:proofErr w:type="spellEnd"/>
      <w:r>
        <w:rPr>
          <w:sz w:val="22"/>
          <w:szCs w:val="22"/>
        </w:rPr>
        <w:t>, Documentum, InDesign/</w:t>
      </w:r>
      <w:proofErr w:type="spellStart"/>
      <w:r>
        <w:rPr>
          <w:sz w:val="22"/>
          <w:szCs w:val="22"/>
        </w:rPr>
        <w:t>InCopy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Jazbox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Chartbeat</w:t>
      </w:r>
      <w:proofErr w:type="spellEnd"/>
      <w:r>
        <w:rPr>
          <w:sz w:val="22"/>
          <w:szCs w:val="22"/>
        </w:rPr>
        <w:t xml:space="preserve">, Google Analytics, </w:t>
      </w:r>
      <w:proofErr w:type="spellStart"/>
      <w:r>
        <w:rPr>
          <w:sz w:val="22"/>
          <w:szCs w:val="22"/>
        </w:rPr>
        <w:t>Disqus</w:t>
      </w:r>
      <w:proofErr w:type="spellEnd"/>
      <w:r>
        <w:rPr>
          <w:sz w:val="22"/>
          <w:szCs w:val="22"/>
        </w:rPr>
        <w:t xml:space="preserve">, MS Office, Photoshop, </w:t>
      </w:r>
      <w:proofErr w:type="spellStart"/>
      <w:r>
        <w:rPr>
          <w:sz w:val="22"/>
          <w:szCs w:val="22"/>
        </w:rPr>
        <w:t>Brightcove</w:t>
      </w:r>
      <w:proofErr w:type="spellEnd"/>
      <w:r>
        <w:rPr>
          <w:sz w:val="22"/>
          <w:szCs w:val="22"/>
        </w:rPr>
        <w:t>, Final Cut Pro ...</w:t>
      </w:r>
    </w:p>
    <w:p w14:paraId="4CADEF76" w14:textId="77777777" w:rsidR="00A84509" w:rsidRDefault="00A84509" w:rsidP="00A84509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7C85064" w14:textId="77777777" w:rsidR="00A84509" w:rsidRDefault="00A84509" w:rsidP="00A84509">
      <w:pPr>
        <w:ind w:left="-567"/>
        <w:rPr>
          <w:sz w:val="22"/>
          <w:szCs w:val="22"/>
        </w:rPr>
      </w:pPr>
      <w:r>
        <w:rPr>
          <w:b/>
          <w:sz w:val="22"/>
          <w:szCs w:val="22"/>
        </w:rPr>
        <w:t xml:space="preserve">Algonquin College </w:t>
      </w:r>
      <w:r>
        <w:rPr>
          <w:sz w:val="22"/>
          <w:szCs w:val="22"/>
        </w:rPr>
        <w:t>– Ottawa, Ontario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>
        <w:rPr>
          <w:b/>
          <w:sz w:val="22"/>
          <w:szCs w:val="22"/>
        </w:rPr>
        <w:t>09/2008 to 05/2015</w:t>
      </w:r>
    </w:p>
    <w:p w14:paraId="6AC0F3F4" w14:textId="77777777" w:rsidR="00A84509" w:rsidRDefault="00A84509" w:rsidP="00A84509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Professor, Part-time</w:t>
      </w:r>
    </w:p>
    <w:p w14:paraId="075BB980" w14:textId="77777777" w:rsidR="00A84509" w:rsidRDefault="00A84509" w:rsidP="00A84509">
      <w:pPr>
        <w:pStyle w:val="ListParagraph"/>
        <w:numPr>
          <w:ilvl w:val="0"/>
          <w:numId w:val="17"/>
        </w:numPr>
        <w:ind w:left="0"/>
        <w:rPr>
          <w:sz w:val="22"/>
          <w:szCs w:val="22"/>
        </w:rPr>
      </w:pPr>
      <w:r>
        <w:rPr>
          <w:sz w:val="22"/>
          <w:szCs w:val="22"/>
        </w:rPr>
        <w:t>Created, taught and continually updated three courses in post-grad programs: Writing for the Web, New Media &amp; Social Media, Writing for Mobile Devices</w:t>
      </w:r>
    </w:p>
    <w:p w14:paraId="64E81F84" w14:textId="77777777" w:rsidR="00A84509" w:rsidRDefault="00A84509" w:rsidP="00A84509">
      <w:pPr>
        <w:pStyle w:val="ListParagraph"/>
        <w:numPr>
          <w:ilvl w:val="0"/>
          <w:numId w:val="17"/>
        </w:numPr>
        <w:ind w:left="0"/>
        <w:rPr>
          <w:sz w:val="22"/>
          <w:szCs w:val="22"/>
        </w:rPr>
      </w:pPr>
      <w:r>
        <w:rPr>
          <w:sz w:val="22"/>
          <w:szCs w:val="22"/>
        </w:rPr>
        <w:t>Instructed courses via a unique pilot project which accommodated synchronous and asynchronous students, able to attend in-class or via remote log-in</w:t>
      </w:r>
    </w:p>
    <w:p w14:paraId="380DF7C0" w14:textId="77777777" w:rsidR="00A84509" w:rsidRDefault="00A84509" w:rsidP="00A84509">
      <w:pPr>
        <w:pStyle w:val="ListParagraph"/>
        <w:numPr>
          <w:ilvl w:val="0"/>
          <w:numId w:val="17"/>
        </w:numPr>
        <w:ind w:left="0"/>
        <w:rPr>
          <w:sz w:val="22"/>
          <w:szCs w:val="22"/>
        </w:rPr>
      </w:pPr>
      <w:r>
        <w:rPr>
          <w:sz w:val="22"/>
          <w:szCs w:val="22"/>
        </w:rPr>
        <w:t>Regularly utilized instructional programs such as Blackboard and Canvas</w:t>
      </w:r>
    </w:p>
    <w:p w14:paraId="0AE650B4" w14:textId="77777777" w:rsidR="00A84509" w:rsidRDefault="00A84509" w:rsidP="00A84509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0B2B599" w14:textId="77777777" w:rsidR="00A84509" w:rsidRDefault="00A84509" w:rsidP="00A84509">
      <w:pPr>
        <w:ind w:left="-567"/>
        <w:rPr>
          <w:sz w:val="22"/>
          <w:szCs w:val="22"/>
        </w:rPr>
      </w:pPr>
      <w:r>
        <w:rPr>
          <w:b/>
          <w:sz w:val="22"/>
          <w:szCs w:val="22"/>
        </w:rPr>
        <w:t xml:space="preserve">Ottawa Sun </w:t>
      </w:r>
      <w:r>
        <w:rPr>
          <w:sz w:val="22"/>
          <w:szCs w:val="22"/>
        </w:rPr>
        <w:t>– Ottawa, Ontario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  <w:r>
        <w:rPr>
          <w:b/>
          <w:sz w:val="22"/>
          <w:szCs w:val="22"/>
        </w:rPr>
        <w:t>10/2001 to 06/2005</w:t>
      </w:r>
    </w:p>
    <w:p w14:paraId="22ED8EDE" w14:textId="77777777" w:rsidR="00A84509" w:rsidRDefault="00A84509" w:rsidP="00A84509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Page One and Slot Editor</w:t>
      </w:r>
    </w:p>
    <w:p w14:paraId="0E8E9DCA" w14:textId="77777777" w:rsidR="00A84509" w:rsidRDefault="00A84509" w:rsidP="00A84509">
      <w:pPr>
        <w:pStyle w:val="ListParagraph"/>
        <w:numPr>
          <w:ilvl w:val="0"/>
          <w:numId w:val="17"/>
        </w:numPr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Supervised and directed editors and news staff in story selection and creation</w:t>
      </w:r>
    </w:p>
    <w:p w14:paraId="1047F845" w14:textId="77777777" w:rsidR="00A84509" w:rsidRDefault="00A84509" w:rsidP="00A84509">
      <w:pPr>
        <w:pStyle w:val="ListParagraph"/>
        <w:numPr>
          <w:ilvl w:val="0"/>
          <w:numId w:val="17"/>
        </w:numPr>
        <w:ind w:left="0"/>
        <w:rPr>
          <w:sz w:val="22"/>
          <w:szCs w:val="22"/>
        </w:rPr>
      </w:pPr>
      <w:r>
        <w:rPr>
          <w:sz w:val="22"/>
          <w:szCs w:val="22"/>
        </w:rPr>
        <w:t>Designed and laid out Page One; determined story lineup for the newspaper, managed page design and layout, copy editing, photo selection and editing, graphics creation</w:t>
      </w:r>
    </w:p>
    <w:p w14:paraId="340C3726" w14:textId="77777777" w:rsidR="00A84509" w:rsidRDefault="00A84509" w:rsidP="00A84509">
      <w:pPr>
        <w:ind w:left="-567"/>
        <w:rPr>
          <w:b/>
          <w:sz w:val="22"/>
          <w:szCs w:val="22"/>
        </w:rPr>
      </w:pPr>
    </w:p>
    <w:p w14:paraId="53AC7C9A" w14:textId="77777777" w:rsidR="00A84509" w:rsidRDefault="00A84509" w:rsidP="00A84509">
      <w:pPr>
        <w:ind w:left="-567"/>
        <w:rPr>
          <w:sz w:val="22"/>
          <w:szCs w:val="22"/>
        </w:rPr>
      </w:pPr>
      <w:r>
        <w:rPr>
          <w:b/>
          <w:sz w:val="22"/>
          <w:szCs w:val="22"/>
        </w:rPr>
        <w:t xml:space="preserve">FYIOttawa.com </w:t>
      </w:r>
      <w:r>
        <w:rPr>
          <w:sz w:val="22"/>
          <w:szCs w:val="22"/>
        </w:rPr>
        <w:t>– Ottawa, Ontario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  <w:r>
        <w:rPr>
          <w:b/>
          <w:sz w:val="22"/>
          <w:szCs w:val="22"/>
        </w:rPr>
        <w:t>05/2000 to 09/2001</w:t>
      </w:r>
    </w:p>
    <w:p w14:paraId="1B350AF2" w14:textId="77777777" w:rsidR="00A84509" w:rsidRDefault="00A84509" w:rsidP="00A84509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Director of Web Operations</w:t>
      </w:r>
    </w:p>
    <w:p w14:paraId="5CF1A813" w14:textId="77777777" w:rsidR="00A84509" w:rsidRDefault="00A84509" w:rsidP="00A84509">
      <w:pPr>
        <w:pStyle w:val="ListParagraph"/>
        <w:numPr>
          <w:ilvl w:val="0"/>
          <w:numId w:val="17"/>
        </w:numPr>
        <w:ind w:left="0"/>
        <w:rPr>
          <w:sz w:val="22"/>
          <w:szCs w:val="22"/>
        </w:rPr>
      </w:pPr>
      <w:r>
        <w:rPr>
          <w:sz w:val="22"/>
          <w:szCs w:val="22"/>
        </w:rPr>
        <w:t>Managed creation of entertainment, shopping, services and leisure content for a dynamic “city site” of directories and information (part of Sun Media/CANOE network)</w:t>
      </w:r>
    </w:p>
    <w:p w14:paraId="0149E2F7" w14:textId="5F4DDE87" w:rsidR="00A84509" w:rsidRDefault="00A84509" w:rsidP="00A84509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A94C24D" w14:textId="77777777" w:rsidR="00A84509" w:rsidRDefault="00A84509" w:rsidP="00A84509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Ottawa Sun, Asst. Sports Editor</w:t>
      </w:r>
    </w:p>
    <w:p w14:paraId="07EEA9AB" w14:textId="77777777" w:rsidR="00A84509" w:rsidRDefault="00A84509" w:rsidP="00A84509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sz w:val="22"/>
          <w:szCs w:val="22"/>
        </w:rPr>
        <w:t>Helped lead all aspects of the Sun’s award-winning, 12-member Sports Department</w:t>
      </w:r>
    </w:p>
    <w:p w14:paraId="69EFABBF" w14:textId="77777777" w:rsidR="00A84509" w:rsidRDefault="00A84509" w:rsidP="00A84509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A9C9D6F" w14:textId="77777777" w:rsidR="00A84509" w:rsidRDefault="00A84509" w:rsidP="00A84509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Barrie Examiner </w:t>
      </w:r>
      <w:r>
        <w:rPr>
          <w:sz w:val="22"/>
          <w:szCs w:val="22"/>
        </w:rPr>
        <w:t>– Barrie, Ontario</w:t>
      </w:r>
    </w:p>
    <w:p w14:paraId="555081CA" w14:textId="77777777" w:rsidR="00A84509" w:rsidRDefault="00A84509" w:rsidP="00A84509">
      <w:pPr>
        <w:pStyle w:val="ListParagraph"/>
        <w:numPr>
          <w:ilvl w:val="0"/>
          <w:numId w:val="17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Rose from Sports Writer to Sports Editor and then City Editor. </w:t>
      </w:r>
    </w:p>
    <w:p w14:paraId="0C9013C1" w14:textId="77777777" w:rsidR="00A84509" w:rsidRDefault="00A84509" w:rsidP="00A84509">
      <w:pPr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527FC6" w14:textId="77777777" w:rsidR="00A84509" w:rsidRDefault="00A84509" w:rsidP="00A84509">
      <w:pPr>
        <w:pBdr>
          <w:bottom w:val="single" w:sz="4" w:space="1" w:color="C0504D" w:themeColor="accent2"/>
        </w:pBdr>
        <w:ind w:left="-567" w:right="-716"/>
        <w:rPr>
          <w:b/>
          <w:szCs w:val="22"/>
        </w:rPr>
      </w:pPr>
      <w:r>
        <w:rPr>
          <w:b/>
          <w:szCs w:val="22"/>
        </w:rPr>
        <w:t>Honours &amp; Awards</w:t>
      </w:r>
    </w:p>
    <w:p w14:paraId="0DFC8C4D" w14:textId="77777777" w:rsidR="00A84509" w:rsidRDefault="00A84509" w:rsidP="00A84509">
      <w:pPr>
        <w:pStyle w:val="ListParagraph"/>
        <w:numPr>
          <w:ilvl w:val="0"/>
          <w:numId w:val="19"/>
        </w:numPr>
        <w:ind w:left="0"/>
        <w:rPr>
          <w:sz w:val="22"/>
          <w:szCs w:val="22"/>
        </w:rPr>
      </w:pPr>
      <w:r>
        <w:rPr>
          <w:sz w:val="22"/>
          <w:szCs w:val="22"/>
        </w:rPr>
        <w:t>Two-time Ottawa Sun “Editor of the Year”</w:t>
      </w:r>
    </w:p>
    <w:p w14:paraId="2C9F1062" w14:textId="77777777" w:rsidR="00A84509" w:rsidRDefault="00A84509" w:rsidP="00A84509">
      <w:pPr>
        <w:pStyle w:val="ListParagraph"/>
        <w:numPr>
          <w:ilvl w:val="0"/>
          <w:numId w:val="19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Ontario News Award Finalist: Breaking News (Bus/train Crash 2013, </w:t>
      </w:r>
      <w:proofErr w:type="spellStart"/>
      <w:r>
        <w:rPr>
          <w:sz w:val="22"/>
          <w:szCs w:val="22"/>
        </w:rPr>
        <w:t>Wilno</w:t>
      </w:r>
      <w:proofErr w:type="spellEnd"/>
      <w:r>
        <w:rPr>
          <w:sz w:val="22"/>
          <w:szCs w:val="22"/>
        </w:rPr>
        <w:t xml:space="preserve"> Murders 2015)</w:t>
      </w:r>
    </w:p>
    <w:p w14:paraId="6D445218" w14:textId="77777777" w:rsidR="00A84509" w:rsidRDefault="00A84509" w:rsidP="00A84509">
      <w:pPr>
        <w:pStyle w:val="ListParagraph"/>
        <w:numPr>
          <w:ilvl w:val="0"/>
          <w:numId w:val="19"/>
        </w:numPr>
        <w:ind w:left="0"/>
        <w:rPr>
          <w:sz w:val="22"/>
          <w:szCs w:val="22"/>
        </w:rPr>
      </w:pPr>
      <w:r>
        <w:rPr>
          <w:sz w:val="22"/>
          <w:szCs w:val="22"/>
        </w:rPr>
        <w:t>Ontario News Award for Layout Excellence for the Ottawa Sun in 2004 (team award)</w:t>
      </w:r>
    </w:p>
    <w:p w14:paraId="710E6265" w14:textId="77777777" w:rsidR="00A84509" w:rsidRDefault="00A84509" w:rsidP="00A84509">
      <w:pPr>
        <w:pStyle w:val="ListParagraph"/>
        <w:numPr>
          <w:ilvl w:val="0"/>
          <w:numId w:val="19"/>
        </w:numPr>
        <w:ind w:left="0"/>
        <w:rPr>
          <w:sz w:val="22"/>
          <w:szCs w:val="22"/>
        </w:rPr>
      </w:pPr>
      <w:r>
        <w:rPr>
          <w:sz w:val="22"/>
          <w:szCs w:val="22"/>
        </w:rPr>
        <w:t>Western Ontario News Award recipient for Spot News with the Barrie Examiner</w:t>
      </w:r>
    </w:p>
    <w:p w14:paraId="4FE1AA50" w14:textId="77777777" w:rsidR="00A84509" w:rsidRDefault="00A84509" w:rsidP="00A84509">
      <w:pPr>
        <w:pStyle w:val="ListParagraph"/>
        <w:numPr>
          <w:ilvl w:val="0"/>
          <w:numId w:val="19"/>
        </w:numPr>
        <w:ind w:left="0"/>
        <w:rPr>
          <w:sz w:val="22"/>
          <w:szCs w:val="22"/>
        </w:rPr>
      </w:pPr>
      <w:r>
        <w:rPr>
          <w:sz w:val="22"/>
          <w:szCs w:val="22"/>
        </w:rPr>
        <w:t>Thomson International Award of Excellence for feature writing with Barrie Examiner</w:t>
      </w:r>
    </w:p>
    <w:p w14:paraId="1F4F8F03" w14:textId="77777777" w:rsidR="00A84509" w:rsidRDefault="00A84509" w:rsidP="00A84509">
      <w:pPr>
        <w:pBdr>
          <w:bottom w:val="single" w:sz="4" w:space="1" w:color="C0504D" w:themeColor="accent2"/>
        </w:pBdr>
        <w:ind w:left="-567" w:right="-716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</w:p>
    <w:p w14:paraId="4A2E38A9" w14:textId="77777777" w:rsidR="00A84509" w:rsidRDefault="00A84509" w:rsidP="00A84509">
      <w:pPr>
        <w:pBdr>
          <w:bottom w:val="single" w:sz="4" w:space="1" w:color="C0504D" w:themeColor="accent2"/>
        </w:pBdr>
        <w:ind w:left="-567" w:right="-716"/>
        <w:rPr>
          <w:b/>
          <w:szCs w:val="22"/>
        </w:rPr>
      </w:pPr>
      <w:r>
        <w:rPr>
          <w:b/>
          <w:szCs w:val="22"/>
        </w:rPr>
        <w:t>Education</w:t>
      </w:r>
    </w:p>
    <w:p w14:paraId="6A408BAD" w14:textId="77777777" w:rsidR="00A84509" w:rsidRDefault="00A84509" w:rsidP="00A84509">
      <w:pPr>
        <w:pStyle w:val="ListParagraph"/>
        <w:numPr>
          <w:ilvl w:val="0"/>
          <w:numId w:val="19"/>
        </w:numPr>
        <w:ind w:left="0"/>
        <w:rPr>
          <w:sz w:val="22"/>
          <w:szCs w:val="22"/>
        </w:rPr>
      </w:pPr>
      <w:r>
        <w:rPr>
          <w:sz w:val="22"/>
          <w:szCs w:val="22"/>
        </w:rPr>
        <w:t>Ontario Secondary Schools Graduation Diploma. Honours Student. (Was hired as a full-time journalist immediately after graduation, so I did not attend university)</w:t>
      </w:r>
    </w:p>
    <w:p w14:paraId="493B5559" w14:textId="77777777" w:rsidR="00A84509" w:rsidRDefault="00A84509" w:rsidP="00A84509">
      <w:pPr>
        <w:pStyle w:val="ListParagraph"/>
        <w:ind w:left="0"/>
        <w:rPr>
          <w:sz w:val="22"/>
          <w:szCs w:val="22"/>
        </w:rPr>
      </w:pPr>
    </w:p>
    <w:p w14:paraId="04460796" w14:textId="77777777" w:rsidR="00A84509" w:rsidRDefault="00A84509" w:rsidP="00A84509">
      <w:pPr>
        <w:pBdr>
          <w:bottom w:val="single" w:sz="4" w:space="1" w:color="C0504D" w:themeColor="accent2"/>
        </w:pBdr>
        <w:ind w:left="-567" w:right="-716"/>
        <w:rPr>
          <w:b/>
          <w:szCs w:val="22"/>
        </w:rPr>
      </w:pPr>
      <w:r>
        <w:rPr>
          <w:b/>
          <w:szCs w:val="22"/>
        </w:rPr>
        <w:t>Community</w:t>
      </w:r>
    </w:p>
    <w:p w14:paraId="0D9DA737" w14:textId="77777777" w:rsidR="00A84509" w:rsidRDefault="00A84509" w:rsidP="00A84509">
      <w:pPr>
        <w:pStyle w:val="ListParagraph"/>
        <w:numPr>
          <w:ilvl w:val="0"/>
          <w:numId w:val="19"/>
        </w:numPr>
        <w:ind w:left="0"/>
        <w:rPr>
          <w:sz w:val="22"/>
          <w:szCs w:val="22"/>
        </w:rPr>
      </w:pPr>
      <w:r>
        <w:rPr>
          <w:sz w:val="22"/>
          <w:szCs w:val="22"/>
        </w:rPr>
        <w:t>Level IV CFOA Football Official. Former Eastern Ontario Training Officer. Level III Course Conductor, Evaluator. Have worked numerous national, Quebec, Ontario championships.</w:t>
      </w:r>
    </w:p>
    <w:p w14:paraId="7424926A" w14:textId="77777777" w:rsidR="00A84509" w:rsidRDefault="00A84509" w:rsidP="00A84509">
      <w:pPr>
        <w:pStyle w:val="ListParagraph"/>
        <w:numPr>
          <w:ilvl w:val="0"/>
          <w:numId w:val="19"/>
        </w:numPr>
        <w:ind w:left="0"/>
        <w:rPr>
          <w:sz w:val="22"/>
          <w:szCs w:val="22"/>
        </w:rPr>
      </w:pPr>
      <w:r>
        <w:rPr>
          <w:sz w:val="22"/>
          <w:szCs w:val="22"/>
        </w:rPr>
        <w:t>Former minor baseball and hockey coach, each for approximately 10 years</w:t>
      </w:r>
    </w:p>
    <w:p w14:paraId="3A11D782" w14:textId="77777777" w:rsidR="00A84509" w:rsidRDefault="00A84509" w:rsidP="00A84509">
      <w:pPr>
        <w:pStyle w:val="ListParagraph"/>
        <w:numPr>
          <w:ilvl w:val="0"/>
          <w:numId w:val="19"/>
        </w:numPr>
        <w:ind w:left="0"/>
        <w:rPr>
          <w:sz w:val="22"/>
          <w:szCs w:val="22"/>
        </w:rPr>
      </w:pPr>
      <w:r>
        <w:rPr>
          <w:sz w:val="22"/>
          <w:szCs w:val="22"/>
        </w:rPr>
        <w:t>Active Member Outdoor Writers of Canada</w:t>
      </w:r>
    </w:p>
    <w:p w14:paraId="59855863" w14:textId="77777777" w:rsidR="00A84509" w:rsidRDefault="00A84509" w:rsidP="00A84509">
      <w:pPr>
        <w:pStyle w:val="ListParagraph"/>
        <w:numPr>
          <w:ilvl w:val="0"/>
          <w:numId w:val="19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Founding member Kayak Anglers Association of the </w:t>
      </w:r>
      <w:proofErr w:type="spellStart"/>
      <w:r>
        <w:rPr>
          <w:sz w:val="22"/>
          <w:szCs w:val="22"/>
        </w:rPr>
        <w:t>Outaouais</w:t>
      </w:r>
      <w:proofErr w:type="spellEnd"/>
    </w:p>
    <w:p w14:paraId="6B9CB6B6" w14:textId="77777777" w:rsidR="00A84509" w:rsidRDefault="00A84509" w:rsidP="00A84509">
      <w:pPr>
        <w:pBdr>
          <w:bottom w:val="single" w:sz="4" w:space="1" w:color="C0504D" w:themeColor="accent2"/>
        </w:pBdr>
        <w:ind w:left="-567" w:right="-716"/>
        <w:rPr>
          <w:b/>
          <w:szCs w:val="22"/>
        </w:rPr>
      </w:pPr>
      <w:r>
        <w:rPr>
          <w:b/>
          <w:szCs w:val="22"/>
        </w:rPr>
        <w:tab/>
      </w:r>
    </w:p>
    <w:p w14:paraId="761A61C5" w14:textId="77777777" w:rsidR="00A84509" w:rsidRDefault="00A84509" w:rsidP="00A84509">
      <w:pPr>
        <w:pBdr>
          <w:bottom w:val="single" w:sz="4" w:space="1" w:color="C0504D" w:themeColor="accent2"/>
        </w:pBdr>
        <w:ind w:left="-567" w:right="-716"/>
        <w:rPr>
          <w:b/>
          <w:szCs w:val="22"/>
        </w:rPr>
      </w:pPr>
      <w:r>
        <w:rPr>
          <w:b/>
          <w:szCs w:val="22"/>
        </w:rPr>
        <w:t>Recent Samples</w:t>
      </w:r>
    </w:p>
    <w:p w14:paraId="35AC5776" w14:textId="03104C4A" w:rsidR="00C26CDF" w:rsidRPr="00C26CDF" w:rsidRDefault="00B74F9A" w:rsidP="00B74F9A">
      <w:pPr>
        <w:pStyle w:val="NoSpacing"/>
        <w:numPr>
          <w:ilvl w:val="0"/>
          <w:numId w:val="20"/>
        </w:numPr>
        <w:ind w:left="-284" w:hanging="11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N</w:t>
      </w:r>
      <w:r w:rsidR="00C26CDF">
        <w:rPr>
          <w:rFonts w:asciiTheme="minorHAnsi" w:hAnsiTheme="minorHAnsi"/>
          <w:sz w:val="22"/>
          <w:szCs w:val="22"/>
        </w:rPr>
        <w:t xml:space="preserve">ews Writing: </w:t>
      </w:r>
      <w:hyperlink r:id="rId10" w:history="1">
        <w:r w:rsidR="00C26CDF" w:rsidRPr="00C26CDF">
          <w:rPr>
            <w:rStyle w:val="Hyperlink"/>
            <w:rFonts w:asciiTheme="minorHAnsi" w:hAnsiTheme="minorHAnsi"/>
            <w:sz w:val="22"/>
            <w:szCs w:val="22"/>
          </w:rPr>
          <w:t xml:space="preserve">To catch a thief, </w:t>
        </w:r>
        <w:proofErr w:type="spellStart"/>
        <w:r w:rsidR="00C26CDF" w:rsidRPr="00C26CDF">
          <w:rPr>
            <w:rStyle w:val="Hyperlink"/>
            <w:rFonts w:asciiTheme="minorHAnsi" w:hAnsiTheme="minorHAnsi"/>
            <w:sz w:val="22"/>
            <w:szCs w:val="22"/>
          </w:rPr>
          <w:t>Farhat</w:t>
        </w:r>
        <w:proofErr w:type="spellEnd"/>
        <w:r w:rsidR="00C26CDF" w:rsidRPr="00C26CDF">
          <w:rPr>
            <w:rStyle w:val="Hyperlink"/>
            <w:rFonts w:asciiTheme="minorHAnsi" w:hAnsiTheme="minorHAnsi"/>
            <w:sz w:val="22"/>
            <w:szCs w:val="22"/>
          </w:rPr>
          <w:t xml:space="preserve"> Bakery style</w:t>
        </w:r>
      </w:hyperlink>
    </w:p>
    <w:p w14:paraId="3FC79BF5" w14:textId="19400267" w:rsidR="00B74F9A" w:rsidRPr="00C26CDF" w:rsidRDefault="00C26CDF" w:rsidP="00C26CDF">
      <w:pPr>
        <w:pStyle w:val="NoSpacing"/>
        <w:numPr>
          <w:ilvl w:val="0"/>
          <w:numId w:val="20"/>
        </w:numPr>
        <w:ind w:left="-284" w:hanging="11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N</w:t>
      </w:r>
      <w:r w:rsidR="00B74F9A">
        <w:rPr>
          <w:rFonts w:asciiTheme="minorHAnsi" w:hAnsiTheme="minorHAnsi"/>
          <w:sz w:val="22"/>
          <w:szCs w:val="22"/>
        </w:rPr>
        <w:t xml:space="preserve">ews Writing: </w:t>
      </w:r>
      <w:hyperlink r:id="rId11" w:history="1">
        <w:r w:rsidR="00B74F9A">
          <w:rPr>
            <w:rStyle w:val="Hyperlink"/>
            <w:rFonts w:asciiTheme="minorHAnsi" w:hAnsiTheme="minorHAnsi"/>
            <w:sz w:val="22"/>
            <w:szCs w:val="22"/>
          </w:rPr>
          <w:t>Huge boar shot dead east of Ottawa, turns out to be ‘pet’</w:t>
        </w:r>
      </w:hyperlink>
    </w:p>
    <w:p w14:paraId="3A7F033F" w14:textId="77777777" w:rsidR="00C26CDF" w:rsidRDefault="00C26CDF" w:rsidP="00C26CDF">
      <w:pPr>
        <w:pStyle w:val="NoSpacing"/>
        <w:numPr>
          <w:ilvl w:val="0"/>
          <w:numId w:val="20"/>
        </w:numPr>
        <w:ind w:left="-284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Magazine Writing: </w:t>
      </w:r>
      <w:hyperlink r:id="rId12" w:history="1">
        <w:r>
          <w:rPr>
            <w:rStyle w:val="Hyperlink"/>
            <w:rFonts w:asciiTheme="minorHAnsi" w:hAnsiTheme="minorHAnsi"/>
            <w:sz w:val="22"/>
            <w:szCs w:val="22"/>
          </w:rPr>
          <w:t>Kayak Anglers Drift to Still Waters (Pg. 22-23); Where to take a kid fishing (Pg. 26-27)</w:t>
        </w:r>
      </w:hyperlink>
    </w:p>
    <w:p w14:paraId="5A74AAEB" w14:textId="77777777" w:rsidR="00A84509" w:rsidRDefault="00A84509" w:rsidP="00A84509">
      <w:pPr>
        <w:pStyle w:val="NoSpacing"/>
        <w:numPr>
          <w:ilvl w:val="0"/>
          <w:numId w:val="20"/>
        </w:numPr>
        <w:ind w:left="-284" w:hanging="11"/>
        <w:rPr>
          <w:rStyle w:val="Hyperlink"/>
          <w:color w:val="auto"/>
          <w:u w:val="none"/>
        </w:rPr>
      </w:pPr>
      <w:r>
        <w:rPr>
          <w:rFonts w:asciiTheme="minorHAnsi" w:hAnsiTheme="minorHAnsi"/>
          <w:sz w:val="22"/>
          <w:szCs w:val="22"/>
        </w:rPr>
        <w:t xml:space="preserve">Social Media - </w:t>
      </w:r>
      <w:proofErr w:type="spellStart"/>
      <w:r>
        <w:rPr>
          <w:rFonts w:asciiTheme="minorHAnsi" w:hAnsiTheme="minorHAnsi"/>
          <w:sz w:val="22"/>
          <w:szCs w:val="22"/>
        </w:rPr>
        <w:t>Storify</w:t>
      </w:r>
      <w:proofErr w:type="spellEnd"/>
      <w:r>
        <w:rPr>
          <w:rFonts w:asciiTheme="minorHAnsi" w:hAnsiTheme="minorHAnsi"/>
          <w:sz w:val="22"/>
          <w:szCs w:val="22"/>
        </w:rPr>
        <w:t xml:space="preserve">: A day at the </w:t>
      </w:r>
      <w:hyperlink r:id="rId13" w:history="1">
        <w:r>
          <w:rPr>
            <w:rStyle w:val="Hyperlink"/>
            <w:rFonts w:asciiTheme="minorHAnsi" w:hAnsiTheme="minorHAnsi"/>
            <w:sz w:val="22"/>
            <w:szCs w:val="22"/>
          </w:rPr>
          <w:t>Toronto Sportsmen’s Show</w:t>
        </w:r>
      </w:hyperlink>
    </w:p>
    <w:p w14:paraId="1DB63310" w14:textId="77777777" w:rsidR="00A84509" w:rsidRDefault="00A84509" w:rsidP="00A84509">
      <w:pPr>
        <w:pStyle w:val="ListParagraph"/>
        <w:numPr>
          <w:ilvl w:val="0"/>
          <w:numId w:val="20"/>
        </w:numPr>
        <w:ind w:left="-284" w:hanging="11"/>
        <w:rPr>
          <w:rStyle w:val="Hyperlink"/>
          <w:color w:val="auto"/>
          <w:u w:val="none"/>
        </w:rPr>
      </w:pPr>
      <w:r>
        <w:rPr>
          <w:sz w:val="22"/>
          <w:szCs w:val="22"/>
        </w:rPr>
        <w:t xml:space="preserve">Breaking News, Digital Content Packaging: </w:t>
      </w:r>
      <w:hyperlink r:id="rId14" w:history="1">
        <w:r>
          <w:rPr>
            <w:rStyle w:val="Hyperlink"/>
            <w:sz w:val="22"/>
            <w:szCs w:val="22"/>
          </w:rPr>
          <w:t>6 dead after Ottawa bus strikes Via Rail train</w:t>
        </w:r>
      </w:hyperlink>
    </w:p>
    <w:p w14:paraId="1615597C" w14:textId="77777777" w:rsidR="00A84509" w:rsidRDefault="00A84509" w:rsidP="00A84509">
      <w:pPr>
        <w:rPr>
          <w:sz w:val="22"/>
          <w:szCs w:val="22"/>
        </w:rPr>
      </w:pPr>
    </w:p>
    <w:p w14:paraId="4C169954" w14:textId="77777777" w:rsidR="00A84509" w:rsidRDefault="00A84509" w:rsidP="00A84509">
      <w:pPr>
        <w:pBdr>
          <w:bottom w:val="single" w:sz="4" w:space="1" w:color="C0504D" w:themeColor="accent2"/>
        </w:pBdr>
        <w:ind w:left="-567" w:right="-716"/>
        <w:rPr>
          <w:b/>
          <w:szCs w:val="22"/>
        </w:rPr>
      </w:pPr>
      <w:r>
        <w:rPr>
          <w:b/>
          <w:szCs w:val="22"/>
        </w:rPr>
        <w:t>References</w:t>
      </w:r>
    </w:p>
    <w:p w14:paraId="23497DD1" w14:textId="0F11915F" w:rsidR="008A2832" w:rsidRPr="00A84509" w:rsidRDefault="000C66FF" w:rsidP="00A84509">
      <w:r>
        <w:t>I will be happy to supply references upon request.</w:t>
      </w:r>
    </w:p>
    <w:sectPr w:rsidR="008A2832" w:rsidRPr="00A84509" w:rsidSect="00D047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61524" w14:textId="77777777" w:rsidR="00257955" w:rsidRDefault="00257955" w:rsidP="00596FFE">
      <w:r>
        <w:separator/>
      </w:r>
    </w:p>
  </w:endnote>
  <w:endnote w:type="continuationSeparator" w:id="0">
    <w:p w14:paraId="2245BB1F" w14:textId="77777777" w:rsidR="00257955" w:rsidRDefault="00257955" w:rsidP="0059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F5C5" w14:textId="77777777" w:rsidR="001E7BE2" w:rsidRDefault="001E7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92024" w14:textId="77777777" w:rsidR="001E7BE2" w:rsidRDefault="001E7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38123" w14:textId="77777777" w:rsidR="001E7BE2" w:rsidRDefault="001E7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EA126" w14:textId="77777777" w:rsidR="00257955" w:rsidRDefault="00257955" w:rsidP="00596FFE">
      <w:r>
        <w:separator/>
      </w:r>
    </w:p>
  </w:footnote>
  <w:footnote w:type="continuationSeparator" w:id="0">
    <w:p w14:paraId="42560D26" w14:textId="77777777" w:rsidR="00257955" w:rsidRDefault="00257955" w:rsidP="0059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533B" w14:textId="77777777" w:rsidR="001E7BE2" w:rsidRDefault="001E7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9DCA" w14:textId="0A7D4DA1" w:rsidR="00CB353C" w:rsidRPr="00FA0864" w:rsidRDefault="00CB353C" w:rsidP="00596FFE">
    <w:pPr>
      <w:ind w:left="-567"/>
      <w:rPr>
        <w:b/>
        <w:color w:val="C0504D" w:themeColor="accent2"/>
        <w:sz w:val="52"/>
      </w:rPr>
    </w:pPr>
    <w:r>
      <w:rPr>
        <w:b/>
        <w:sz w:val="52"/>
      </w:rPr>
      <w:t>DON</w:t>
    </w:r>
    <w:r w:rsidRPr="00FA0864">
      <w:rPr>
        <w:b/>
        <w:sz w:val="52"/>
      </w:rPr>
      <w:t xml:space="preserve"> </w:t>
    </w:r>
    <w:r>
      <w:rPr>
        <w:b/>
        <w:color w:val="C0504D" w:themeColor="accent2"/>
        <w:sz w:val="52"/>
      </w:rPr>
      <w:t>WILCOX</w:t>
    </w:r>
  </w:p>
  <w:p w14:paraId="471643A5" w14:textId="20E0760F" w:rsidR="00CB353C" w:rsidRPr="00FA0864" w:rsidRDefault="00AD51F3" w:rsidP="00596FFE">
    <w:pPr>
      <w:ind w:left="-567"/>
      <w:rPr>
        <w:b/>
        <w:sz w:val="20"/>
      </w:rPr>
    </w:pPr>
    <w:r>
      <w:rPr>
        <w:b/>
        <w:sz w:val="20"/>
      </w:rPr>
      <w:t>37 Attwood Cres., Ottawa, Ont. K2E</w:t>
    </w:r>
    <w:r w:rsidR="00AA42D1">
      <w:rPr>
        <w:b/>
        <w:sz w:val="20"/>
      </w:rPr>
      <w:t xml:space="preserve"> </w:t>
    </w:r>
    <w:r>
      <w:rPr>
        <w:b/>
        <w:sz w:val="20"/>
      </w:rPr>
      <w:t xml:space="preserve">5B1; </w:t>
    </w:r>
    <w:r w:rsidR="00AA42D1">
      <w:rPr>
        <w:b/>
        <w:sz w:val="20"/>
      </w:rPr>
      <w:t>(</w:t>
    </w:r>
    <w:r>
      <w:rPr>
        <w:b/>
        <w:sz w:val="20"/>
      </w:rPr>
      <w:t>613</w:t>
    </w:r>
    <w:r w:rsidR="00AA42D1">
      <w:rPr>
        <w:b/>
        <w:sz w:val="20"/>
      </w:rPr>
      <w:t xml:space="preserve">) </w:t>
    </w:r>
    <w:r>
      <w:rPr>
        <w:b/>
        <w:sz w:val="20"/>
      </w:rPr>
      <w:t>866</w:t>
    </w:r>
    <w:r w:rsidR="001E7BE2">
      <w:rPr>
        <w:b/>
        <w:sz w:val="20"/>
      </w:rPr>
      <w:t>-1085 (c); DonD_Wilcox@yahoo.ca</w:t>
    </w:r>
  </w:p>
  <w:p w14:paraId="3C2DF50C" w14:textId="77777777" w:rsidR="00CB353C" w:rsidRDefault="00CB3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79B46" w14:textId="77777777" w:rsidR="001E7BE2" w:rsidRDefault="001E7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20B"/>
    <w:multiLevelType w:val="hybridMultilevel"/>
    <w:tmpl w:val="8D9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8055A"/>
    <w:multiLevelType w:val="hybridMultilevel"/>
    <w:tmpl w:val="1D0E2A1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D3914D4"/>
    <w:multiLevelType w:val="hybridMultilevel"/>
    <w:tmpl w:val="6C5EB26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96F685F"/>
    <w:multiLevelType w:val="hybridMultilevel"/>
    <w:tmpl w:val="C250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70C8D"/>
    <w:multiLevelType w:val="hybridMultilevel"/>
    <w:tmpl w:val="4104C44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0C30CD5"/>
    <w:multiLevelType w:val="hybridMultilevel"/>
    <w:tmpl w:val="0380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86DBB"/>
    <w:multiLevelType w:val="hybridMultilevel"/>
    <w:tmpl w:val="BDAE4CC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39527AE"/>
    <w:multiLevelType w:val="hybridMultilevel"/>
    <w:tmpl w:val="11A668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81F283C"/>
    <w:multiLevelType w:val="hybridMultilevel"/>
    <w:tmpl w:val="8D625E1A"/>
    <w:lvl w:ilvl="0" w:tplc="040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8844D1B"/>
    <w:multiLevelType w:val="hybridMultilevel"/>
    <w:tmpl w:val="B782943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BBF5168"/>
    <w:multiLevelType w:val="hybridMultilevel"/>
    <w:tmpl w:val="B6A0BA8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FC94A4B"/>
    <w:multiLevelType w:val="hybridMultilevel"/>
    <w:tmpl w:val="D0DE7EC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2C968AA"/>
    <w:multiLevelType w:val="hybridMultilevel"/>
    <w:tmpl w:val="0B4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75A7C"/>
    <w:multiLevelType w:val="hybridMultilevel"/>
    <w:tmpl w:val="3CDE6E4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1"/>
  </w:num>
  <w:num w:numId="16">
    <w:abstractNumId w:val="4"/>
  </w:num>
  <w:num w:numId="17">
    <w:abstractNumId w:val="2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16"/>
    <w:rsid w:val="00031DB2"/>
    <w:rsid w:val="00035655"/>
    <w:rsid w:val="00076522"/>
    <w:rsid w:val="000831F6"/>
    <w:rsid w:val="00083C4B"/>
    <w:rsid w:val="0009597B"/>
    <w:rsid w:val="000960F2"/>
    <w:rsid w:val="000A1164"/>
    <w:rsid w:val="000B1F0E"/>
    <w:rsid w:val="000B5EBC"/>
    <w:rsid w:val="000C0A3A"/>
    <w:rsid w:val="000C2CDC"/>
    <w:rsid w:val="000C66FF"/>
    <w:rsid w:val="000D1838"/>
    <w:rsid w:val="000E75E5"/>
    <w:rsid w:val="000F39D1"/>
    <w:rsid w:val="000F5210"/>
    <w:rsid w:val="00101184"/>
    <w:rsid w:val="00106602"/>
    <w:rsid w:val="00116D0E"/>
    <w:rsid w:val="00121279"/>
    <w:rsid w:val="001213B1"/>
    <w:rsid w:val="001259D6"/>
    <w:rsid w:val="001443E7"/>
    <w:rsid w:val="00146158"/>
    <w:rsid w:val="0015030A"/>
    <w:rsid w:val="00161369"/>
    <w:rsid w:val="001A065B"/>
    <w:rsid w:val="001A2567"/>
    <w:rsid w:val="001B0252"/>
    <w:rsid w:val="001B4A6B"/>
    <w:rsid w:val="001C3162"/>
    <w:rsid w:val="001C4A47"/>
    <w:rsid w:val="001D2B23"/>
    <w:rsid w:val="001D5A9C"/>
    <w:rsid w:val="001D68B3"/>
    <w:rsid w:val="001E7BE2"/>
    <w:rsid w:val="001F4882"/>
    <w:rsid w:val="002037E1"/>
    <w:rsid w:val="00204386"/>
    <w:rsid w:val="00204E31"/>
    <w:rsid w:val="00207A9A"/>
    <w:rsid w:val="0022514C"/>
    <w:rsid w:val="0022652E"/>
    <w:rsid w:val="00236B2F"/>
    <w:rsid w:val="00246289"/>
    <w:rsid w:val="00257955"/>
    <w:rsid w:val="00275727"/>
    <w:rsid w:val="002848C9"/>
    <w:rsid w:val="00291310"/>
    <w:rsid w:val="002A2DB2"/>
    <w:rsid w:val="002E3AF2"/>
    <w:rsid w:val="002E3E62"/>
    <w:rsid w:val="00301E0B"/>
    <w:rsid w:val="00320349"/>
    <w:rsid w:val="003209FE"/>
    <w:rsid w:val="00323012"/>
    <w:rsid w:val="003479ED"/>
    <w:rsid w:val="00384459"/>
    <w:rsid w:val="003C025E"/>
    <w:rsid w:val="003C1ED5"/>
    <w:rsid w:val="003C24FC"/>
    <w:rsid w:val="003C52C6"/>
    <w:rsid w:val="003C58BC"/>
    <w:rsid w:val="003D04E0"/>
    <w:rsid w:val="003F7309"/>
    <w:rsid w:val="00404076"/>
    <w:rsid w:val="00411192"/>
    <w:rsid w:val="004304B6"/>
    <w:rsid w:val="00434886"/>
    <w:rsid w:val="0044523A"/>
    <w:rsid w:val="004713A2"/>
    <w:rsid w:val="004815E0"/>
    <w:rsid w:val="004A46D2"/>
    <w:rsid w:val="004B3C38"/>
    <w:rsid w:val="004D05F7"/>
    <w:rsid w:val="004E433C"/>
    <w:rsid w:val="005123FC"/>
    <w:rsid w:val="0051429A"/>
    <w:rsid w:val="00516184"/>
    <w:rsid w:val="005177B6"/>
    <w:rsid w:val="00520BB0"/>
    <w:rsid w:val="00533297"/>
    <w:rsid w:val="00533435"/>
    <w:rsid w:val="00541145"/>
    <w:rsid w:val="0054515A"/>
    <w:rsid w:val="00560328"/>
    <w:rsid w:val="00565095"/>
    <w:rsid w:val="0057210A"/>
    <w:rsid w:val="00572B16"/>
    <w:rsid w:val="00574C30"/>
    <w:rsid w:val="005757AF"/>
    <w:rsid w:val="00576BD7"/>
    <w:rsid w:val="005805E2"/>
    <w:rsid w:val="00596FFE"/>
    <w:rsid w:val="005A34F7"/>
    <w:rsid w:val="005A4B7F"/>
    <w:rsid w:val="005D692C"/>
    <w:rsid w:val="005D7466"/>
    <w:rsid w:val="005E1F5E"/>
    <w:rsid w:val="00601705"/>
    <w:rsid w:val="00605925"/>
    <w:rsid w:val="00606330"/>
    <w:rsid w:val="0061387C"/>
    <w:rsid w:val="00617731"/>
    <w:rsid w:val="0063250A"/>
    <w:rsid w:val="00633DAA"/>
    <w:rsid w:val="00661811"/>
    <w:rsid w:val="006A58D7"/>
    <w:rsid w:val="006B096A"/>
    <w:rsid w:val="006C300D"/>
    <w:rsid w:val="006D27AD"/>
    <w:rsid w:val="006E3A87"/>
    <w:rsid w:val="00701EF2"/>
    <w:rsid w:val="0070781E"/>
    <w:rsid w:val="00714406"/>
    <w:rsid w:val="00720DDA"/>
    <w:rsid w:val="00745963"/>
    <w:rsid w:val="00763777"/>
    <w:rsid w:val="0076525B"/>
    <w:rsid w:val="0077524D"/>
    <w:rsid w:val="0078251A"/>
    <w:rsid w:val="00782B61"/>
    <w:rsid w:val="007871D7"/>
    <w:rsid w:val="007A1B9A"/>
    <w:rsid w:val="007A6A44"/>
    <w:rsid w:val="007B562C"/>
    <w:rsid w:val="007C2451"/>
    <w:rsid w:val="007C48A7"/>
    <w:rsid w:val="007D1C81"/>
    <w:rsid w:val="007E68B9"/>
    <w:rsid w:val="00821283"/>
    <w:rsid w:val="008257D7"/>
    <w:rsid w:val="00844E55"/>
    <w:rsid w:val="008528A9"/>
    <w:rsid w:val="00866F17"/>
    <w:rsid w:val="0087516B"/>
    <w:rsid w:val="00876733"/>
    <w:rsid w:val="008861B5"/>
    <w:rsid w:val="008A2832"/>
    <w:rsid w:val="008A6B03"/>
    <w:rsid w:val="008B38BF"/>
    <w:rsid w:val="008B4323"/>
    <w:rsid w:val="008B6642"/>
    <w:rsid w:val="008C7C16"/>
    <w:rsid w:val="008D0479"/>
    <w:rsid w:val="008D394D"/>
    <w:rsid w:val="008D4748"/>
    <w:rsid w:val="008E3189"/>
    <w:rsid w:val="00903CAE"/>
    <w:rsid w:val="00933096"/>
    <w:rsid w:val="00954B0C"/>
    <w:rsid w:val="0097644C"/>
    <w:rsid w:val="00980305"/>
    <w:rsid w:val="00997EEE"/>
    <w:rsid w:val="009B4EC2"/>
    <w:rsid w:val="009D7042"/>
    <w:rsid w:val="00A143A4"/>
    <w:rsid w:val="00A261FE"/>
    <w:rsid w:val="00A347EA"/>
    <w:rsid w:val="00A35EAA"/>
    <w:rsid w:val="00A44814"/>
    <w:rsid w:val="00A55B49"/>
    <w:rsid w:val="00A775F9"/>
    <w:rsid w:val="00A84509"/>
    <w:rsid w:val="00AA42D1"/>
    <w:rsid w:val="00AD05B5"/>
    <w:rsid w:val="00AD3C3D"/>
    <w:rsid w:val="00AD51F3"/>
    <w:rsid w:val="00B00083"/>
    <w:rsid w:val="00B407AC"/>
    <w:rsid w:val="00B4434B"/>
    <w:rsid w:val="00B52692"/>
    <w:rsid w:val="00B6173D"/>
    <w:rsid w:val="00B74F9A"/>
    <w:rsid w:val="00B86DFA"/>
    <w:rsid w:val="00BA4635"/>
    <w:rsid w:val="00BB6067"/>
    <w:rsid w:val="00BE30F4"/>
    <w:rsid w:val="00BF0379"/>
    <w:rsid w:val="00C06CAA"/>
    <w:rsid w:val="00C10B40"/>
    <w:rsid w:val="00C218A2"/>
    <w:rsid w:val="00C24E80"/>
    <w:rsid w:val="00C26CDF"/>
    <w:rsid w:val="00C3253F"/>
    <w:rsid w:val="00C346CD"/>
    <w:rsid w:val="00C378EB"/>
    <w:rsid w:val="00C47077"/>
    <w:rsid w:val="00C54B99"/>
    <w:rsid w:val="00C64A67"/>
    <w:rsid w:val="00C74270"/>
    <w:rsid w:val="00CB353C"/>
    <w:rsid w:val="00CD08D5"/>
    <w:rsid w:val="00CD50B3"/>
    <w:rsid w:val="00CE24B1"/>
    <w:rsid w:val="00D01B83"/>
    <w:rsid w:val="00D024D0"/>
    <w:rsid w:val="00D04752"/>
    <w:rsid w:val="00D22D1B"/>
    <w:rsid w:val="00D549DA"/>
    <w:rsid w:val="00D676F6"/>
    <w:rsid w:val="00D707E0"/>
    <w:rsid w:val="00D72021"/>
    <w:rsid w:val="00D7779B"/>
    <w:rsid w:val="00D829B2"/>
    <w:rsid w:val="00D8310B"/>
    <w:rsid w:val="00D83EB4"/>
    <w:rsid w:val="00D977B7"/>
    <w:rsid w:val="00DA4D96"/>
    <w:rsid w:val="00DB390A"/>
    <w:rsid w:val="00DD09FB"/>
    <w:rsid w:val="00DD15AB"/>
    <w:rsid w:val="00DD19D8"/>
    <w:rsid w:val="00DE0312"/>
    <w:rsid w:val="00E1363D"/>
    <w:rsid w:val="00E20273"/>
    <w:rsid w:val="00E21E60"/>
    <w:rsid w:val="00E353FC"/>
    <w:rsid w:val="00E374ED"/>
    <w:rsid w:val="00E37B3F"/>
    <w:rsid w:val="00E5090C"/>
    <w:rsid w:val="00E5759C"/>
    <w:rsid w:val="00E609EA"/>
    <w:rsid w:val="00E626F0"/>
    <w:rsid w:val="00E70892"/>
    <w:rsid w:val="00E74A65"/>
    <w:rsid w:val="00E92A3B"/>
    <w:rsid w:val="00EA3AFB"/>
    <w:rsid w:val="00EB0731"/>
    <w:rsid w:val="00EB574B"/>
    <w:rsid w:val="00EC4B8A"/>
    <w:rsid w:val="00EF4786"/>
    <w:rsid w:val="00F2212E"/>
    <w:rsid w:val="00F34A96"/>
    <w:rsid w:val="00F523BD"/>
    <w:rsid w:val="00F60336"/>
    <w:rsid w:val="00F86AAB"/>
    <w:rsid w:val="00FA0864"/>
    <w:rsid w:val="00FA41FD"/>
    <w:rsid w:val="00FB60C4"/>
    <w:rsid w:val="00FB71A1"/>
    <w:rsid w:val="00FD016C"/>
    <w:rsid w:val="00FD1FD5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AB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F9"/>
    <w:pPr>
      <w:ind w:left="720"/>
      <w:contextualSpacing/>
    </w:pPr>
  </w:style>
  <w:style w:type="table" w:styleId="TableGrid">
    <w:name w:val="Table Grid"/>
    <w:basedOn w:val="TableNormal"/>
    <w:uiPriority w:val="59"/>
    <w:rsid w:val="00FB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F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FF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96F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FFE"/>
    <w:rPr>
      <w:lang w:val="en-CA"/>
    </w:rPr>
  </w:style>
  <w:style w:type="character" w:styleId="Hyperlink">
    <w:name w:val="Hyperlink"/>
    <w:rsid w:val="000960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D7"/>
    <w:rPr>
      <w:rFonts w:ascii="Lucida Grande" w:hAnsi="Lucida Grande"/>
      <w:sz w:val="18"/>
      <w:szCs w:val="18"/>
      <w:lang w:val="en-CA"/>
    </w:rPr>
  </w:style>
  <w:style w:type="paragraph" w:styleId="BodyText">
    <w:name w:val="Body Text"/>
    <w:basedOn w:val="Normal"/>
    <w:link w:val="BodyTextChar"/>
    <w:rsid w:val="006E3A87"/>
    <w:pPr>
      <w:spacing w:after="200"/>
    </w:pPr>
    <w:rPr>
      <w:sz w:val="20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E3A87"/>
    <w:rPr>
      <w:sz w:val="20"/>
      <w:szCs w:val="22"/>
    </w:rPr>
  </w:style>
  <w:style w:type="paragraph" w:customStyle="1" w:styleId="FreeForm">
    <w:name w:val="Free Form"/>
    <w:rsid w:val="007A1B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Arial Unicode MS" w:cs="Arial Unicode MS"/>
      <w:color w:val="413F3C"/>
      <w:sz w:val="16"/>
      <w:szCs w:val="16"/>
      <w:bdr w:val="nil"/>
    </w:rPr>
  </w:style>
  <w:style w:type="character" w:customStyle="1" w:styleId="Hyperlink2">
    <w:name w:val="Hyperlink.2"/>
    <w:rsid w:val="007A1B9A"/>
  </w:style>
  <w:style w:type="paragraph" w:styleId="Revision">
    <w:name w:val="Revision"/>
    <w:hidden/>
    <w:uiPriority w:val="99"/>
    <w:semiHidden/>
    <w:rsid w:val="0022652E"/>
    <w:rPr>
      <w:lang w:val="en-CA"/>
    </w:rPr>
  </w:style>
  <w:style w:type="paragraph" w:styleId="NoSpacing">
    <w:name w:val="No Spacing"/>
    <w:uiPriority w:val="1"/>
    <w:qFormat/>
    <w:rsid w:val="00CD08D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F9"/>
    <w:pPr>
      <w:ind w:left="720"/>
      <w:contextualSpacing/>
    </w:pPr>
  </w:style>
  <w:style w:type="table" w:styleId="TableGrid">
    <w:name w:val="Table Grid"/>
    <w:basedOn w:val="TableNormal"/>
    <w:uiPriority w:val="59"/>
    <w:rsid w:val="00FB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F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FF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96F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FFE"/>
    <w:rPr>
      <w:lang w:val="en-CA"/>
    </w:rPr>
  </w:style>
  <w:style w:type="character" w:styleId="Hyperlink">
    <w:name w:val="Hyperlink"/>
    <w:rsid w:val="000960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D7"/>
    <w:rPr>
      <w:rFonts w:ascii="Lucida Grande" w:hAnsi="Lucida Grande"/>
      <w:sz w:val="18"/>
      <w:szCs w:val="18"/>
      <w:lang w:val="en-CA"/>
    </w:rPr>
  </w:style>
  <w:style w:type="paragraph" w:styleId="BodyText">
    <w:name w:val="Body Text"/>
    <w:basedOn w:val="Normal"/>
    <w:link w:val="BodyTextChar"/>
    <w:rsid w:val="006E3A87"/>
    <w:pPr>
      <w:spacing w:after="200"/>
    </w:pPr>
    <w:rPr>
      <w:sz w:val="20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E3A87"/>
    <w:rPr>
      <w:sz w:val="20"/>
      <w:szCs w:val="22"/>
    </w:rPr>
  </w:style>
  <w:style w:type="paragraph" w:customStyle="1" w:styleId="FreeForm">
    <w:name w:val="Free Form"/>
    <w:rsid w:val="007A1B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Arial Unicode MS" w:cs="Arial Unicode MS"/>
      <w:color w:val="413F3C"/>
      <w:sz w:val="16"/>
      <w:szCs w:val="16"/>
      <w:bdr w:val="nil"/>
    </w:rPr>
  </w:style>
  <w:style w:type="character" w:customStyle="1" w:styleId="Hyperlink2">
    <w:name w:val="Hyperlink.2"/>
    <w:rsid w:val="007A1B9A"/>
  </w:style>
  <w:style w:type="paragraph" w:styleId="Revision">
    <w:name w:val="Revision"/>
    <w:hidden/>
    <w:uiPriority w:val="99"/>
    <w:semiHidden/>
    <w:rsid w:val="0022652E"/>
    <w:rPr>
      <w:lang w:val="en-CA"/>
    </w:rPr>
  </w:style>
  <w:style w:type="paragraph" w:styleId="NoSpacing">
    <w:name w:val="No Spacing"/>
    <w:uiPriority w:val="1"/>
    <w:qFormat/>
    <w:rsid w:val="00CD08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orify.com/donw_ottawa/toronto-sportsmen-s-show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joomag.com/magazine/2016-fish-hunt-ride-summer/0869801001469312689?shor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tawasun.com/2015/11/19/huge-wild-boar-shot-dead-east-of-ottaw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ttawasun.com/2015/10/11/to-catch-a-thief-farhat-bakery-styl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ottawasun.com/author/don-wilcox" TargetMode="External"/><Relationship Id="rId14" Type="http://schemas.openxmlformats.org/officeDocument/2006/relationships/hyperlink" Target="http://www.ottawasun.com/2013/09/18/bus-collides-with-via-train-in-ottaw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EF999-0EFE-4A01-B0C4-0B6468D8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Labadie</dc:creator>
  <cp:lastModifiedBy>Don</cp:lastModifiedBy>
  <cp:revision>6</cp:revision>
  <cp:lastPrinted>2016-02-04T01:10:00Z</cp:lastPrinted>
  <dcterms:created xsi:type="dcterms:W3CDTF">2016-10-25T13:06:00Z</dcterms:created>
  <dcterms:modified xsi:type="dcterms:W3CDTF">2016-11-15T05:52:00Z</dcterms:modified>
</cp:coreProperties>
</file>